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9E378"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151687">
        <w:rPr>
          <w:b/>
          <w:sz w:val="24"/>
          <w:szCs w:val="24"/>
        </w:rPr>
        <w:t>2</w:t>
      </w:r>
      <w:r>
        <w:rPr>
          <w:b/>
          <w:i/>
          <w:noProof/>
          <w:sz w:val="28"/>
        </w:rPr>
        <w:tab/>
      </w:r>
      <w:r w:rsidR="00121683" w:rsidRPr="00121683">
        <w:rPr>
          <w:b/>
          <w:noProof/>
          <w:sz w:val="24"/>
        </w:rPr>
        <w:t>R4-2</w:t>
      </w:r>
      <w:r w:rsidR="00B0323D">
        <w:rPr>
          <w:b/>
          <w:noProof/>
          <w:sz w:val="24"/>
        </w:rPr>
        <w:t>4</w:t>
      </w:r>
      <w:r w:rsidR="0005351F">
        <w:rPr>
          <w:b/>
          <w:noProof/>
          <w:sz w:val="24"/>
        </w:rPr>
        <w:t>11399</w:t>
      </w:r>
    </w:p>
    <w:p w14:paraId="7CB45193" w14:textId="04695D7E" w:rsidR="001E41F3" w:rsidRDefault="00151687" w:rsidP="005E2C44">
      <w:pPr>
        <w:pStyle w:val="CRCoverPage"/>
        <w:outlineLvl w:val="0"/>
        <w:rPr>
          <w:b/>
          <w:noProof/>
          <w:sz w:val="24"/>
          <w:lang w:eastAsia="zh-CN"/>
        </w:rPr>
      </w:pPr>
      <w:r w:rsidRPr="00151687">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3E279" w:rsidR="001E41F3" w:rsidRPr="00410371" w:rsidRDefault="0005351F" w:rsidP="00EF5C91">
            <w:pPr>
              <w:pStyle w:val="CRCoverPage"/>
              <w:spacing w:after="0"/>
              <w:jc w:val="center"/>
              <w:rPr>
                <w:noProof/>
              </w:rPr>
            </w:pPr>
            <w:r>
              <w:rPr>
                <w:noProof/>
              </w:rPr>
              <w:t>4661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45BF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151687">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6A6AD" w:rsidR="0060615D" w:rsidRDefault="00151687"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CR on active TCI state list update delay - R1</w:t>
            </w:r>
            <w:r w:rsidR="00053551">
              <w:t>8</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DCE4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F5103E">
              <w:rPr>
                <w:noProof/>
              </w:rPr>
              <w:t>8</w:t>
            </w:r>
            <w:r>
              <w:rPr>
                <w:noProof/>
              </w:rPr>
              <w:t>-</w:t>
            </w:r>
            <w:r w:rsidR="00FA0BD6">
              <w:rPr>
                <w:noProof/>
              </w:rPr>
              <w:t>0</w:t>
            </w:r>
            <w:r w:rsidR="00F510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96EEF" w:rsidR="0060615D" w:rsidRPr="008C58FA" w:rsidRDefault="00957141" w:rsidP="0060615D">
            <w:pPr>
              <w:pStyle w:val="CRCoverPage"/>
              <w:spacing w:after="0"/>
              <w:ind w:left="100"/>
              <w:rPr>
                <w:noProof/>
              </w:rPr>
            </w:pPr>
            <w:r>
              <w:rPr>
                <w:noProof/>
              </w:rPr>
              <w:t>8.10</w:t>
            </w:r>
            <w:r w:rsidR="00351022">
              <w:rPr>
                <w:noProof/>
              </w:rPr>
              <w:t>.6</w:t>
            </w:r>
            <w:r w:rsidR="009F26E2">
              <w:rPr>
                <w:noProof/>
              </w:rPr>
              <w:t xml:space="preserve">, </w:t>
            </w:r>
            <w:r w:rsidR="0003440D">
              <w:rPr>
                <w:noProof/>
              </w:rPr>
              <w:t>8.10A.6, 8.10B.6, 8.10C.6</w:t>
            </w:r>
            <w:r w:rsidR="00053551">
              <w:rPr>
                <w:noProof/>
              </w:rPr>
              <w:t>, 8.10D.6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5093D60" w14:textId="0FFDAA09"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31FA1DF" w14:textId="77777777" w:rsidR="00C32C13" w:rsidRPr="001370C1" w:rsidRDefault="00C32C13" w:rsidP="00C32C13">
      <w:pPr>
        <w:pStyle w:val="Heading3"/>
      </w:pPr>
      <w:r>
        <w:t>8.10B.</w:t>
      </w:r>
      <w:r w:rsidRPr="001370C1">
        <w:t>6</w:t>
      </w:r>
      <w:r w:rsidRPr="001370C1">
        <w:tab/>
        <w:t>Active TCI state list update delay</w:t>
      </w:r>
    </w:p>
    <w:p w14:paraId="7F91C8F7" w14:textId="05CABA02" w:rsidR="00C32C13" w:rsidRPr="001370C1" w:rsidRDefault="00C32C13" w:rsidP="00C32C13">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UE shall be able to receive PDCCH</w:t>
      </w:r>
      <w:ins w:id="10" w:author="Apple Inc." w:date="2024-05-08T14:29:00Z">
        <w:r>
          <w:t>,</w:t>
        </w:r>
      </w:ins>
      <w:r w:rsidRPr="001370C1">
        <w:t xml:space="preserve"> </w:t>
      </w:r>
      <w:ins w:id="11" w:author="Apple Inc." w:date="2024-05-08T14:29:00Z">
        <w:r>
          <w:t>which</w:t>
        </w:r>
      </w:ins>
      <w:del w:id="12" w:author="Apple Inc." w:date="2024-05-08T14:29:00Z">
        <w:r w:rsidRPr="001370C1" w:rsidDel="00C32C13">
          <w:delText>to</w:delText>
        </w:r>
      </w:del>
      <w:r w:rsidRPr="001370C1">
        <w:t xml:space="preserve"> schedule</w:t>
      </w:r>
      <w:ins w:id="13" w:author="Apple Inc." w:date="2024-05-08T14:29:00Z">
        <w:r>
          <w:t>s</w:t>
        </w:r>
      </w:ins>
      <w:r w:rsidRPr="001370C1">
        <w:t xml:space="preserve"> PDSCH with the new target TCI state</w:t>
      </w:r>
      <w:ins w:id="14" w:author="Apple Inc." w:date="2024-05-08T14:29:00Z">
        <w:r>
          <w:t>,</w:t>
        </w:r>
      </w:ins>
      <w:r w:rsidRPr="001370C1">
        <w:t xml:space="preserv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15" w:author="Apple Inc." w:date="2024-05-08T14:29:00Z">
        <w:r>
          <w:rPr>
            <w:iCs/>
            <w:lang w:val="en-US" w:eastAsia="zh-CN"/>
          </w:rPr>
          <w:t>, and the UE is not expected to receive such PDCCH before that</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w:t>
      </w:r>
      <w:ins w:id="16" w:author="Apple Inc." w:date="2024-08-03T11:00:00Z">
        <w:r w:rsidR="0032270B">
          <w:rPr>
            <w:rFonts w:eastAsia="Malgun Gothic"/>
          </w:rPr>
          <w:t>B</w:t>
        </w:r>
      </w:ins>
      <w:r w:rsidRPr="001370C1">
        <w:rPr>
          <w:rFonts w:eastAsia="Malgun Gothic"/>
        </w:rPr>
        <w:t>.3.</w:t>
      </w:r>
    </w:p>
    <w:p w14:paraId="43CFC6C5" w14:textId="77777777" w:rsidR="0003440D" w:rsidRDefault="0003440D" w:rsidP="00F26250">
      <w:pPr>
        <w:rPr>
          <w:color w:val="FF0000"/>
          <w:highlight w:val="yellow"/>
          <w:lang w:eastAsia="zh-CN"/>
        </w:rPr>
      </w:pPr>
    </w:p>
    <w:p w14:paraId="6EC1F33D" w14:textId="77777777" w:rsidR="0003440D" w:rsidRDefault="0003440D" w:rsidP="00F26250">
      <w:pPr>
        <w:rPr>
          <w:color w:val="FF0000"/>
          <w:highlight w:val="yellow"/>
          <w:lang w:eastAsia="zh-CN"/>
        </w:rPr>
      </w:pPr>
    </w:p>
    <w:p w14:paraId="7765A8D1" w14:textId="37F6FB1D"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8015D50" w14:textId="77777777" w:rsidR="0003440D" w:rsidRDefault="0003440D" w:rsidP="00F26250">
      <w:pPr>
        <w:rPr>
          <w:color w:val="FF0000"/>
          <w:highlight w:val="yellow"/>
          <w:lang w:eastAsia="zh-CN"/>
        </w:rPr>
      </w:pPr>
    </w:p>
    <w:p w14:paraId="7C525637" w14:textId="337B3BBC"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8B60BEF" w14:textId="77777777" w:rsidR="0003440D" w:rsidRDefault="0003440D" w:rsidP="0003440D">
      <w:pPr>
        <w:rPr>
          <w:lang w:eastAsia="zh-CN"/>
        </w:rPr>
      </w:pPr>
    </w:p>
    <w:p w14:paraId="73E02C09" w14:textId="77777777" w:rsidR="00C32C13" w:rsidRPr="009C5807" w:rsidRDefault="00C32C13" w:rsidP="00C32C13">
      <w:pPr>
        <w:pStyle w:val="Heading3"/>
        <w:rPr>
          <w:lang w:val="en-US"/>
        </w:rPr>
      </w:pPr>
      <w:r w:rsidRPr="009C5807">
        <w:rPr>
          <w:lang w:val="en-US"/>
        </w:rPr>
        <w:lastRenderedPageBreak/>
        <w:t>8.10</w:t>
      </w:r>
      <w:r>
        <w:rPr>
          <w:lang w:val="en-US"/>
        </w:rPr>
        <w:t>C</w:t>
      </w:r>
      <w:r w:rsidRPr="009C5807">
        <w:rPr>
          <w:lang w:val="en-US"/>
        </w:rPr>
        <w:t>.6</w:t>
      </w:r>
      <w:r w:rsidRPr="009C5807">
        <w:rPr>
          <w:lang w:val="en-US"/>
        </w:rPr>
        <w:tab/>
        <w:t>Active TCI state list update delay</w:t>
      </w:r>
    </w:p>
    <w:p w14:paraId="7A0647C2" w14:textId="614B9406" w:rsidR="00C32C13" w:rsidRPr="00972862" w:rsidRDefault="00C32C13" w:rsidP="00C32C13">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UE shall be able to receive PDCCH</w:t>
      </w:r>
      <w:ins w:id="17" w:author="Apple Inc." w:date="2024-05-08T14:29:00Z">
        <w:r>
          <w:rPr>
            <w:lang w:val="en-US"/>
          </w:rPr>
          <w:t>, which</w:t>
        </w:r>
      </w:ins>
      <w:del w:id="18" w:author="Apple Inc." w:date="2024-05-08T14:29:00Z">
        <w:r w:rsidRPr="009C5807" w:rsidDel="00C32C13">
          <w:rPr>
            <w:lang w:val="en-US"/>
          </w:rPr>
          <w:delText xml:space="preserve"> to</w:delText>
        </w:r>
      </w:del>
      <w:r w:rsidRPr="009C5807">
        <w:rPr>
          <w:lang w:val="en-US"/>
        </w:rPr>
        <w:t xml:space="preserve"> schedule</w:t>
      </w:r>
      <w:ins w:id="19" w:author="Apple Inc." w:date="2024-05-08T14:29:00Z">
        <w:r>
          <w:rPr>
            <w:lang w:val="en-US"/>
          </w:rPr>
          <w:t>s</w:t>
        </w:r>
      </w:ins>
      <w:r w:rsidRPr="009C5807">
        <w:rPr>
          <w:lang w:val="en-US"/>
        </w:rPr>
        <w:t xml:space="preserve"> PDSCH with the new target TCI state</w:t>
      </w:r>
      <w:ins w:id="20" w:author="Apple Inc." w:date="2024-05-08T14:29:00Z">
        <w:r>
          <w:rPr>
            <w:lang w:val="en-US"/>
          </w:rPr>
          <w:t>,</w:t>
        </w:r>
      </w:ins>
      <w:r w:rsidRPr="009C5807">
        <w:rPr>
          <w:lang w:val="en-US"/>
        </w:rPr>
        <w:t xml:space="preserv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ins w:id="21" w:author="Apple Inc." w:date="2024-05-08T14:29:00Z">
        <w:r>
          <w:rPr>
            <w:iCs/>
            <w:lang w:val="en-US" w:eastAsia="zh-CN"/>
          </w:rPr>
          <w:t>, and the UE is not expected to receive such PDCCH before that</w:t>
        </w:r>
      </w:ins>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0DE70CBB" w14:textId="77777777" w:rsidR="00C32C13" w:rsidRPr="00C32C13" w:rsidRDefault="00C32C13" w:rsidP="0003440D">
      <w:pPr>
        <w:rPr>
          <w:lang w:val="en-US" w:eastAsia="zh-CN"/>
        </w:rPr>
      </w:pPr>
    </w:p>
    <w:p w14:paraId="2271CECD" w14:textId="7982FDF8"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0CE391D" w14:textId="77777777" w:rsidR="0003440D" w:rsidRPr="0003440D" w:rsidRDefault="0003440D" w:rsidP="0003440D">
      <w:pPr>
        <w:rPr>
          <w:lang w:eastAsia="zh-CN"/>
        </w:rPr>
      </w:pPr>
    </w:p>
    <w:p w14:paraId="2B051062" w14:textId="77777777" w:rsidR="0003440D" w:rsidRDefault="0003440D" w:rsidP="00F26250">
      <w:pPr>
        <w:rPr>
          <w:color w:val="FF0000"/>
          <w:highlight w:val="yellow"/>
          <w:lang w:eastAsia="zh-CN"/>
        </w:rPr>
      </w:pPr>
    </w:p>
    <w:p w14:paraId="53BE7EAA" w14:textId="63231F47" w:rsidR="00053551" w:rsidRDefault="00053551" w:rsidP="0005355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4E0E1E8B" w14:textId="77777777" w:rsidR="00053551" w:rsidRDefault="00053551" w:rsidP="00053551">
      <w:pPr>
        <w:rPr>
          <w:lang w:eastAsia="zh-CN"/>
        </w:rPr>
      </w:pPr>
    </w:p>
    <w:p w14:paraId="4294E37D" w14:textId="77777777" w:rsidR="00053551" w:rsidRDefault="00053551" w:rsidP="00053551">
      <w:pPr>
        <w:pStyle w:val="Heading3"/>
        <w:rPr>
          <w:lang w:val="en-US"/>
        </w:rPr>
      </w:pPr>
      <w:r>
        <w:rPr>
          <w:lang w:val="en-US"/>
        </w:rPr>
        <w:t>8.10D.6</w:t>
      </w:r>
      <w:r>
        <w:rPr>
          <w:lang w:val="en-US"/>
        </w:rPr>
        <w:tab/>
        <w:t>Active TCI state list update delay</w:t>
      </w:r>
    </w:p>
    <w:p w14:paraId="64E7FA57" w14:textId="5F7EF043" w:rsidR="00053551" w:rsidRDefault="00053551" w:rsidP="00053551">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22" w:author="Apple Inc." w:date="2024-05-08T15:34:00Z">
        <w:r>
          <w:rPr>
            <w:lang w:val="en-US" w:eastAsia="zh-CN"/>
          </w:rPr>
          <w:t>, which</w:t>
        </w:r>
      </w:ins>
      <w:r>
        <w:rPr>
          <w:lang w:val="en-US" w:eastAsia="zh-CN"/>
        </w:rPr>
        <w:t xml:space="preserve"> </w:t>
      </w:r>
      <w:del w:id="23" w:author="Apple Inc." w:date="2024-05-08T15:34:00Z">
        <w:r w:rsidDel="00053551">
          <w:rPr>
            <w:lang w:val="en-US" w:eastAsia="zh-CN"/>
          </w:rPr>
          <w:delText xml:space="preserve">to </w:delText>
        </w:r>
      </w:del>
      <w:r>
        <w:rPr>
          <w:lang w:val="en-US" w:eastAsia="zh-CN"/>
        </w:rPr>
        <w:t>schedule</w:t>
      </w:r>
      <w:ins w:id="24" w:author="Apple Inc." w:date="2024-05-08T15:34:00Z">
        <w:r>
          <w:rPr>
            <w:lang w:val="en-US" w:eastAsia="zh-CN"/>
          </w:rPr>
          <w:t>s</w:t>
        </w:r>
      </w:ins>
      <w:r>
        <w:rPr>
          <w:lang w:val="en-US" w:eastAsia="zh-CN"/>
        </w:rPr>
        <w:t xml:space="preserve"> PDSCH with the new target TCI state</w:t>
      </w:r>
      <w:ins w:id="25" w:author="Apple Inc." w:date="2024-05-08T15:34:00Z">
        <w:r>
          <w:rPr>
            <w:lang w:val="en-US" w:eastAsia="zh-CN"/>
          </w:rPr>
          <w:t>,</w:t>
        </w:r>
      </w:ins>
      <w:r>
        <w:rPr>
          <w:lang w:val="en-US" w:eastAsia="zh-CN"/>
        </w:rPr>
        <w:t xml:space="preserv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ins w:id="26" w:author="Apple Inc." w:date="2024-05-08T15:34: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7F3AF0F8" w14:textId="77777777" w:rsidR="00053551" w:rsidRPr="00C32C13" w:rsidRDefault="00053551" w:rsidP="00053551">
      <w:pPr>
        <w:rPr>
          <w:lang w:val="en-US" w:eastAsia="zh-CN"/>
        </w:rPr>
      </w:pPr>
    </w:p>
    <w:p w14:paraId="133B49F7" w14:textId="562A6795" w:rsidR="00053551" w:rsidRDefault="00053551" w:rsidP="0005355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B5762" w14:textId="77777777" w:rsidR="005C1AEF" w:rsidRDefault="005C1AEF">
      <w:r>
        <w:separator/>
      </w:r>
    </w:p>
  </w:endnote>
  <w:endnote w:type="continuationSeparator" w:id="0">
    <w:p w14:paraId="16A17041" w14:textId="77777777" w:rsidR="005C1AEF" w:rsidRDefault="005C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8F0C" w14:textId="77777777" w:rsidR="005C1AEF" w:rsidRDefault="005C1AEF">
      <w:r>
        <w:separator/>
      </w:r>
    </w:p>
  </w:footnote>
  <w:footnote w:type="continuationSeparator" w:id="0">
    <w:p w14:paraId="499A0A47" w14:textId="77777777" w:rsidR="005C1AEF" w:rsidRDefault="005C1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2E4A"/>
    <w:rsid w:val="00027644"/>
    <w:rsid w:val="00031C08"/>
    <w:rsid w:val="0003440D"/>
    <w:rsid w:val="0005351F"/>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1687"/>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51022"/>
    <w:rsid w:val="003609EF"/>
    <w:rsid w:val="0036231A"/>
    <w:rsid w:val="00374DD4"/>
    <w:rsid w:val="00380A72"/>
    <w:rsid w:val="003A2761"/>
    <w:rsid w:val="003A3748"/>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1638"/>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C1AEF"/>
    <w:rsid w:val="005C2531"/>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51E6"/>
    <w:rsid w:val="00CC68D0"/>
    <w:rsid w:val="00CE0EEF"/>
    <w:rsid w:val="00CE6FDC"/>
    <w:rsid w:val="00D01F1C"/>
    <w:rsid w:val="00D03F9A"/>
    <w:rsid w:val="00D06D51"/>
    <w:rsid w:val="00D20C15"/>
    <w:rsid w:val="00D20CA4"/>
    <w:rsid w:val="00D24991"/>
    <w:rsid w:val="00D35298"/>
    <w:rsid w:val="00D50255"/>
    <w:rsid w:val="00D528B2"/>
    <w:rsid w:val="00D63C78"/>
    <w:rsid w:val="00D66520"/>
    <w:rsid w:val="00D72879"/>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A0BD6"/>
    <w:rsid w:val="00FA57AE"/>
    <w:rsid w:val="00FB6386"/>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9</cp:revision>
  <cp:lastPrinted>1900-01-01T08:00:00Z</cp:lastPrinted>
  <dcterms:created xsi:type="dcterms:W3CDTF">2024-05-08T21:30:00Z</dcterms:created>
  <dcterms:modified xsi:type="dcterms:W3CDTF">2024-08-08T18:48:00Z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